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right="152" w:hanging="0"/>
        <w:jc w:val="center"/>
        <w:rPr>
          <w:rFonts w:ascii="Arial" w:hAnsi="Arial"/>
          <w:b/>
          <w:b/>
          <w:spacing w:val="-10"/>
          <w:sz w:val="20"/>
        </w:rPr>
      </w:pPr>
      <w:r>
        <w:rPr/>
      </w:r>
    </w:p>
    <w:p>
      <w:pPr>
        <w:pStyle w:val="Corpodotexto"/>
        <w:spacing w:before="124" w:after="33"/>
        <w:ind w:left="2180" w:hanging="0"/>
        <w:rPr>
          <w:rFonts w:ascii="Arial MT;serif" w:hAnsi="Arial MT;serif"/>
          <w:b w:val="false"/>
          <w:i w:val="false"/>
          <w:caps w:val="false"/>
          <w:smallCaps w:val="false"/>
          <w:color w:val="000000"/>
          <w:spacing w:val="0"/>
          <w:sz w:val="22"/>
          <w:lang w:val="pt-PT"/>
        </w:rPr>
      </w:pP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ANEXO  IV 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 xml:space="preserve">–  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MODELO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6"/>
          <w:sz w:val="20"/>
          <w:lang w:val="pt-PT"/>
        </w:rPr>
        <w:t>  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DE FORMULÁRIO DE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6"/>
          <w:sz w:val="20"/>
          <w:lang w:val="pt-PT"/>
        </w:rPr>
        <w:t>  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2"/>
          <w:sz w:val="20"/>
          <w:lang w:val="pt-PT"/>
        </w:rPr>
        <w:t>RECURSO</w:t>
      </w:r>
    </w:p>
    <w:p>
      <w:pPr>
        <w:pStyle w:val="Corpodotexto"/>
        <w:spacing w:before="124" w:after="33"/>
        <w:ind w:left="2180" w:hanging="0"/>
        <w:rPr>
          <w:rFonts w:ascii="Arial;serif" w:hAnsi="Arial;serif"/>
          <w:b/>
          <w:b/>
          <w:spacing w:val="-2"/>
          <w:sz w:val="20"/>
        </w:rPr>
      </w:pPr>
      <w:r>
        <w:rPr>
          <w:rFonts w:ascii="Arial MT;serif" w:hAnsi="Arial MT;serif"/>
          <w:b w:val="false"/>
          <w:i w:val="false"/>
          <w:caps w:val="false"/>
          <w:smallCaps w:val="false"/>
          <w:color w:val="000000"/>
          <w:spacing w:val="0"/>
          <w:sz w:val="22"/>
          <w:lang w:val="pt-PT"/>
        </w:rPr>
      </w:r>
    </w:p>
    <w:tbl>
      <w:tblPr>
        <w:tblW w:w="9000" w:type="dxa"/>
        <w:jc w:val="left"/>
        <w:tblInd w:w="675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842"/>
        <w:gridCol w:w="157"/>
      </w:tblGrid>
      <w:tr>
        <w:trPr>
          <w:trHeight w:val="1226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0" w:right="0" w:hanging="0"/>
              <w:jc w:val="left"/>
              <w:rPr>
                <w:sz w:val="22"/>
                <w:lang w:val="pt-PT"/>
              </w:rPr>
            </w:pPr>
            <w:r>
              <w:rPr>
                <w:position w:val="7"/>
                <w:sz w:val="16"/>
                <w:sz w:val="20"/>
                <w:lang w:val="pt-PT"/>
              </w:rPr>
              <w:t xml:space="preserve">Recurso ao 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Edital PROCAP/IFG nº </w:t>
            </w:r>
            <w:r>
              <w:rPr>
                <w:rFonts w:ascii="Arial;serif" w:hAnsi="Arial;serif"/>
                <w:b/>
                <w:spacing w:val="-4"/>
                <w:sz w:val="20"/>
                <w:lang w:val="pt-PT"/>
              </w:rPr>
              <w:t>39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, de 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 xml:space="preserve">18 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de outubro de 2023 </w:t>
            </w:r>
            <w:r>
              <w:rPr>
                <w:sz w:val="22"/>
                <w:lang w:val="pt-PT"/>
              </w:rPr>
              <w:t>–</w:t>
            </w:r>
            <w:r>
              <w:rPr>
                <w:spacing w:val="-6"/>
                <w:sz w:val="22"/>
                <w:lang w:val="pt-PT"/>
              </w:rPr>
              <w:t> 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>Câmpus Anápolis</w:t>
            </w:r>
          </w:p>
          <w:p>
            <w:pPr>
              <w:pStyle w:val="Contedodatabela"/>
              <w:spacing w:before="57" w:after="0"/>
              <w:ind w:left="0" w:right="0" w:hanging="0"/>
              <w:jc w:val="left"/>
              <w:rPr>
                <w:spacing w:val="-4"/>
                <w:sz w:val="20"/>
                <w:lang w:val="pt-PT"/>
              </w:rPr>
            </w:pPr>
            <w:r>
              <w:rPr>
                <w:spacing w:val="-4"/>
                <w:sz w:val="20"/>
                <w:lang w:val="pt-PT"/>
              </w:rPr>
              <w:t>Nome:</w:t>
            </w:r>
          </w:p>
        </w:tc>
      </w:tr>
      <w:tr>
        <w:trPr>
          <w:trHeight w:val="761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6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6" w:right="0" w:hanging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 xml:space="preserve">Nº Processo de </w:t>
            </w:r>
            <w:r>
              <w:rPr>
                <w:spacing w:val="-2"/>
                <w:sz w:val="20"/>
                <w:lang w:val="pt-PT"/>
              </w:rPr>
              <w:t>Inscrição:</w:t>
            </w:r>
          </w:p>
        </w:tc>
      </w:tr>
      <w:tr>
        <w:trPr>
          <w:trHeight w:val="1331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6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57" w:right="0" w:hanging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Recurso contra (marcar comum</w:t>
            </w:r>
            <w:r>
              <w:rPr>
                <w:spacing w:val="-4"/>
                <w:sz w:val="22"/>
                <w:lang w:val="pt-PT"/>
              </w:rPr>
              <w:t>‘</w:t>
            </w:r>
            <w:r>
              <w:rPr>
                <w:spacing w:val="-4"/>
                <w:sz w:val="20"/>
                <w:lang w:val="pt-PT"/>
              </w:rPr>
              <w:t>X’):</w:t>
            </w:r>
          </w:p>
          <w:p>
            <w:pPr>
              <w:pStyle w:val="Contedodatabela"/>
              <w:widowControl w:val="false"/>
              <w:suppressLineNumbers/>
              <w:bidi w:val="0"/>
              <w:spacing w:before="34" w:after="0"/>
              <w:ind w:left="0" w:right="1361" w:hanging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(   ) Resultado preliminar das inscrições deferidas/indeferidas;</w:t>
            </w:r>
          </w:p>
          <w:p>
            <w:pPr>
              <w:pStyle w:val="Contedodatabela"/>
              <w:spacing w:before="34" w:after="0"/>
              <w:ind w:left="0" w:right="3566" w:hanging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(   ) Resultado preliminar da preliminar da seleção</w:t>
            </w:r>
          </w:p>
        </w:tc>
      </w:tr>
      <w:tr>
        <w:trPr>
          <w:trHeight w:val="911" w:hRule="atLeast"/>
        </w:trPr>
        <w:tc>
          <w:tcPr>
            <w:tcW w:w="8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0" w:right="0" w:hanging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 xml:space="preserve">Fundamentação e argumentação </w:t>
            </w:r>
            <w:r>
              <w:rPr>
                <w:spacing w:val="-2"/>
                <w:sz w:val="20"/>
                <w:lang w:val="pt-PT"/>
              </w:rPr>
              <w:t>lógica:</w:t>
            </w:r>
          </w:p>
        </w:tc>
        <w:tc>
          <w:tcPr>
            <w:tcW w:w="15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006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11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0" w:right="0" w:hanging="0"/>
              <w:jc w:val="left"/>
              <w:rPr>
                <w:sz w:val="22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Data:</w:t>
            </w:r>
          </w:p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11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left="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Assinatura:</w:t>
            </w:r>
          </w:p>
        </w:tc>
      </w:tr>
    </w:tbl>
    <w:p>
      <w:pPr>
        <w:pStyle w:val="Normal"/>
        <w:spacing w:before="124" w:after="33"/>
        <w:ind w:left="2180" w:hanging="0"/>
        <w:rPr>
          <w:rFonts w:ascii="Arial" w:hAnsi="Arial"/>
          <w:b/>
          <w:b/>
          <w:spacing w:val="-10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520" w:header="689" w:top="1580" w:footer="1552" w:bottom="17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erif"/>
    <w:charset w:val="00"/>
    <w:family w:val="auto"/>
    <w:pitch w:val="default"/>
  </w:font>
  <w:font w:name="Arial MT">
    <w:altName w:val="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45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Corpodotexto"/>
                            <w:spacing w:lineRule="auto" w:line="240" w:before="3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4pt;margin-top:753.3pt;width:479.5pt;height:35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Corpodotexto"/>
                      <w:spacing w:lineRule="auto" w:line="240" w:before="3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800" cy="42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left="20" w:right="4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49.15pt;margin-top:46.9pt;width:323.25pt;height:3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left="20" w:right="4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8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lista">
    <w:name w:val="Conteúdo da lista"/>
    <w:basedOn w:val="Normal"/>
    <w:qFormat/>
    <w:pPr>
      <w:ind w:left="567" w:hanging="0"/>
    </w:pPr>
    <w:rPr/>
  </w:style>
  <w:style w:type="paragraph" w:styleId="Ttulodalista">
    <w:name w:val="Título da lista"/>
    <w:basedOn w:val="Normal"/>
    <w:next w:val="Contedodalista"/>
    <w:qFormat/>
    <w:pPr>
      <w:ind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LibreOffice/6.3.4.2$Windows_X86_64 LibreOffice_project/60da17e045e08f1793c57c00ba83cdfce946d0aa</Application>
  <Pages>1</Pages>
  <Words>182</Words>
  <Characters>1058</Characters>
  <CharactersWithSpaces>1228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2023-10-18T16:11:52Z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